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D704" w14:textId="77777777" w:rsidR="00F860D4" w:rsidRDefault="00F860D4" w:rsidP="00CF1353"/>
    <w:p w14:paraId="1BCD823B" w14:textId="3E6A0E87" w:rsidR="00F860D4" w:rsidRDefault="00F860D4" w:rsidP="00CF1353"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</w:t>
      </w:r>
      <w:r w:rsidR="00F63C23">
        <w:t xml:space="preserve">pracownik </w:t>
      </w:r>
      <w:r>
        <w:t>przyjmuj</w:t>
      </w:r>
      <w:r w:rsidR="00F63C23">
        <w:t>e</w:t>
      </w:r>
      <w:r>
        <w:t xml:space="preserve"> do wiadomości, iż</w:t>
      </w:r>
    </w:p>
    <w:p w14:paraId="3609D9BE" w14:textId="4147E060" w:rsidR="00F860D4" w:rsidRDefault="00F860D4" w:rsidP="00333AB3">
      <w:pPr>
        <w:pStyle w:val="Bezodstpw"/>
      </w:pPr>
      <w:r>
        <w:t>1.</w:t>
      </w:r>
      <w:r>
        <w:tab/>
        <w:t>Administratorem podanych prze</w:t>
      </w:r>
      <w:r w:rsidR="00F63C23">
        <w:t>z pracownika</w:t>
      </w:r>
      <w:r>
        <w:t xml:space="preserve"> danych osobowych jest Niepubliczny Żłobek </w:t>
      </w:r>
      <w:proofErr w:type="spellStart"/>
      <w:r>
        <w:t>EmiLudki</w:t>
      </w:r>
      <w:proofErr w:type="spellEnd"/>
      <w:r>
        <w:t xml:space="preserve"> z siedzibą w Trzciance, ul. Rzemieślnicza 11, e-mail: </w:t>
      </w:r>
      <w:r>
        <w:rPr>
          <w:u w:val="single"/>
        </w:rPr>
        <w:t>emiludki@op.pl</w:t>
      </w:r>
    </w:p>
    <w:p w14:paraId="32F30C5D" w14:textId="641F397E" w:rsidR="00F860D4" w:rsidRPr="00B61A65" w:rsidRDefault="00F860D4" w:rsidP="00E96B01">
      <w:pPr>
        <w:pStyle w:val="Bezodstpw"/>
        <w:rPr>
          <w:u w:val="single"/>
        </w:rPr>
      </w:pPr>
      <w:r>
        <w:t>2.</w:t>
      </w:r>
      <w:r>
        <w:tab/>
        <w:t xml:space="preserve">Funkcję Inspektora Ochrony Danych w Niepublicznym Żłobku </w:t>
      </w:r>
      <w:proofErr w:type="spellStart"/>
      <w:r>
        <w:t>EmiLudki</w:t>
      </w:r>
      <w:proofErr w:type="spellEnd"/>
      <w:r>
        <w:t xml:space="preserve"> w Trzciance  pełni </w:t>
      </w:r>
      <w:r w:rsidR="00711AC6" w:rsidRPr="00E96B01">
        <w:t>Emilia Adamczyk</w:t>
      </w:r>
      <w:r>
        <w:t xml:space="preserve">, adres e-mail: </w:t>
      </w:r>
      <w:hyperlink r:id="rId5" w:history="1">
        <w:r w:rsidR="00E96B01">
          <w:rPr>
            <w:rStyle w:val="Hipercze"/>
          </w:rPr>
          <w:t>emilia.adamczyk3025@gmail.com</w:t>
        </w:r>
      </w:hyperlink>
    </w:p>
    <w:p w14:paraId="312E2A6C" w14:textId="77777777" w:rsidR="00F860D4" w:rsidRDefault="00F860D4" w:rsidP="00333AB3">
      <w:pPr>
        <w:pStyle w:val="Bezodstpw"/>
      </w:pPr>
      <w:r>
        <w:t>3.</w:t>
      </w:r>
      <w:r>
        <w:tab/>
        <w:t xml:space="preserve">Dane osobowe będą przetwarzane </w:t>
      </w:r>
      <w:r w:rsidRPr="00773692">
        <w:t>w celu związanym z</w:t>
      </w:r>
      <w:r>
        <w:t xml:space="preserve"> zatrudnieniem.</w:t>
      </w:r>
    </w:p>
    <w:p w14:paraId="531E3485" w14:textId="77777777" w:rsidR="00F860D4" w:rsidRDefault="00F860D4" w:rsidP="00333AB3">
      <w:pPr>
        <w:pStyle w:val="Bezodstpw"/>
      </w:pPr>
      <w:r>
        <w:t>4.</w:t>
      </w:r>
      <w:r>
        <w:tab/>
        <w:t>Podane dane osobowe nie będą udostępniane podmiotom innym niż upoważnione na podstawie obowiązującego prawa.</w:t>
      </w:r>
    </w:p>
    <w:p w14:paraId="48D1B080" w14:textId="77777777" w:rsidR="00F860D4" w:rsidRDefault="00F860D4" w:rsidP="00333AB3">
      <w:pPr>
        <w:pStyle w:val="Bezodstpw"/>
      </w:pPr>
      <w:r>
        <w:t>5.</w:t>
      </w:r>
      <w:r>
        <w:tab/>
        <w:t xml:space="preserve">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3, a"/>
        </w:smartTagPr>
        <w:r>
          <w:t>3, a</w:t>
        </w:r>
      </w:smartTag>
      <w:r>
        <w:t xml:space="preserve"> po tym czasie przez okres oraz w zakresie wymaganym przez przepisy obowiązującego prawa .</w:t>
      </w:r>
    </w:p>
    <w:p w14:paraId="2F6D04B4" w14:textId="22F43634" w:rsidR="00F860D4" w:rsidRDefault="00F860D4" w:rsidP="00333AB3">
      <w:pPr>
        <w:pStyle w:val="Bezodstpw"/>
      </w:pPr>
      <w:r>
        <w:t>6.</w:t>
      </w:r>
      <w:r>
        <w:tab/>
      </w:r>
      <w:r w:rsidR="00F63C23">
        <w:t>Pracownik p</w:t>
      </w:r>
      <w:r>
        <w:t xml:space="preserve">osiada prawo do: </w:t>
      </w:r>
      <w:r w:rsidRPr="00333AB3">
        <w:t>żądania dostępu do podanych danych osobowych, ich sprostowania, usunięcia lub ograniczenia przetwarzania oraz prawo do wniesienia sprzeciwu wobec przetwarzania, a także prawo do przenoszenia danych.</w:t>
      </w:r>
    </w:p>
    <w:p w14:paraId="15070425" w14:textId="7834313F" w:rsidR="00F860D4" w:rsidRDefault="00F860D4" w:rsidP="00333AB3">
      <w:pPr>
        <w:pStyle w:val="Bezodstpw"/>
      </w:pPr>
      <w:r>
        <w:t>7.</w:t>
      </w:r>
      <w:r>
        <w:tab/>
        <w:t>Ponadto</w:t>
      </w:r>
      <w:r w:rsidR="00F63C23">
        <w:t xml:space="preserve"> pracownikowi</w:t>
      </w:r>
      <w:r>
        <w:t xml:space="preserve"> przysługuje prawo do cofnięcia wyrażonej zgody w dowolnym momencie.</w:t>
      </w:r>
      <w:r w:rsidR="00F63C23">
        <w:t xml:space="preserve"> </w:t>
      </w:r>
      <w:r>
        <w:t xml:space="preserve">Powyższe nie wpływa na zgodność z prawem przetwarzania, którego dokonano na podstawie wyrażonej zgody przed jej cofnięciem. </w:t>
      </w:r>
    </w:p>
    <w:p w14:paraId="4936BEC1" w14:textId="33D9CCB0" w:rsidR="00F860D4" w:rsidRDefault="00F860D4" w:rsidP="00333AB3">
      <w:pPr>
        <w:pStyle w:val="Bezodstpw"/>
      </w:pPr>
      <w:r>
        <w:t>8.</w:t>
      </w:r>
      <w:r>
        <w:tab/>
        <w:t xml:space="preserve">Przysługuje </w:t>
      </w:r>
      <w:r w:rsidR="00F63C23">
        <w:t xml:space="preserve">także </w:t>
      </w:r>
      <w:r>
        <w:t xml:space="preserve">prawo wniesienia skargi do organu nadzorczego, tj. Prezesa Urzędu Ochrony Danych, jeżeli </w:t>
      </w:r>
      <w:r w:rsidR="00F63C23">
        <w:t xml:space="preserve">pracownik </w:t>
      </w:r>
      <w:r>
        <w:t>uzna, że podane dane osobowe przetwarzane są niezgodnie z przepisami obowiązującego prawa.</w:t>
      </w:r>
    </w:p>
    <w:p w14:paraId="5440DE9C" w14:textId="77777777" w:rsidR="00F860D4" w:rsidRDefault="00F860D4" w:rsidP="00333AB3">
      <w:pPr>
        <w:pStyle w:val="Bezodstpw"/>
      </w:pPr>
      <w:r>
        <w:t>9.</w:t>
      </w:r>
      <w:r>
        <w:tab/>
      </w:r>
      <w:bookmarkStart w:id="0" w:name="_GoBack"/>
      <w:bookmarkEnd w:id="0"/>
      <w:r>
        <w:t>Podanie danych osobowych jest obowiązkowe, zgodnie z przepisami</w:t>
      </w:r>
      <w:r w:rsidRPr="00773692">
        <w:t xml:space="preserve"> Kodeksu Pracy – Ustawa z dnia 26 czerwca 1974 r. (</w:t>
      </w:r>
      <w:proofErr w:type="spellStart"/>
      <w:r w:rsidRPr="00773692">
        <w:t>t.j</w:t>
      </w:r>
      <w:proofErr w:type="spellEnd"/>
      <w:r w:rsidRPr="00773692">
        <w:t>. Dz. U. z 2018 r., poz. 108).</w:t>
      </w:r>
    </w:p>
    <w:p w14:paraId="57A8E11C" w14:textId="77777777" w:rsidR="00F860D4" w:rsidRDefault="00F860D4" w:rsidP="00333AB3">
      <w:pPr>
        <w:pStyle w:val="Bezodstpw"/>
      </w:pPr>
    </w:p>
    <w:p w14:paraId="04D0D23B" w14:textId="77777777" w:rsidR="00F860D4" w:rsidRDefault="00F860D4" w:rsidP="00333AB3">
      <w:pPr>
        <w:pStyle w:val="Bezodstpw"/>
      </w:pPr>
    </w:p>
    <w:p w14:paraId="5A1DD9DA" w14:textId="77777777" w:rsidR="00F860D4" w:rsidRDefault="00F860D4" w:rsidP="00333AB3">
      <w:pPr>
        <w:pStyle w:val="Bezodstpw"/>
      </w:pPr>
    </w:p>
    <w:sectPr w:rsidR="00F860D4" w:rsidSect="005552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13F4"/>
    <w:multiLevelType w:val="hybridMultilevel"/>
    <w:tmpl w:val="E1CE2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D85210"/>
    <w:multiLevelType w:val="hybridMultilevel"/>
    <w:tmpl w:val="D4BC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42A"/>
    <w:rsid w:val="00042CAF"/>
    <w:rsid w:val="0006548A"/>
    <w:rsid w:val="00076F4E"/>
    <w:rsid w:val="00144883"/>
    <w:rsid w:val="001B42C5"/>
    <w:rsid w:val="002D71D6"/>
    <w:rsid w:val="00315703"/>
    <w:rsid w:val="00333AB3"/>
    <w:rsid w:val="00336F28"/>
    <w:rsid w:val="00376AE6"/>
    <w:rsid w:val="00401D16"/>
    <w:rsid w:val="004A7D22"/>
    <w:rsid w:val="004E19F4"/>
    <w:rsid w:val="005307CC"/>
    <w:rsid w:val="00555259"/>
    <w:rsid w:val="005773F2"/>
    <w:rsid w:val="005C0272"/>
    <w:rsid w:val="005D0A8A"/>
    <w:rsid w:val="0061583E"/>
    <w:rsid w:val="006677E9"/>
    <w:rsid w:val="006F39BB"/>
    <w:rsid w:val="00711AC6"/>
    <w:rsid w:val="00773692"/>
    <w:rsid w:val="007957CC"/>
    <w:rsid w:val="007A0706"/>
    <w:rsid w:val="007C5D05"/>
    <w:rsid w:val="007F04B2"/>
    <w:rsid w:val="008522B6"/>
    <w:rsid w:val="00950C46"/>
    <w:rsid w:val="00971BD5"/>
    <w:rsid w:val="009F2BAA"/>
    <w:rsid w:val="00A66790"/>
    <w:rsid w:val="00AE291F"/>
    <w:rsid w:val="00B20D1E"/>
    <w:rsid w:val="00B4347A"/>
    <w:rsid w:val="00B61A65"/>
    <w:rsid w:val="00B8579E"/>
    <w:rsid w:val="00BB1DC5"/>
    <w:rsid w:val="00C729E9"/>
    <w:rsid w:val="00CD7A98"/>
    <w:rsid w:val="00CF1353"/>
    <w:rsid w:val="00CF4858"/>
    <w:rsid w:val="00E0725C"/>
    <w:rsid w:val="00E4342A"/>
    <w:rsid w:val="00E81DE5"/>
    <w:rsid w:val="00E878BD"/>
    <w:rsid w:val="00E96B01"/>
    <w:rsid w:val="00F25C87"/>
    <w:rsid w:val="00F63C23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62C47"/>
  <w15:docId w15:val="{5784BB18-69EB-4D79-B1EA-BD78EAA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3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342A"/>
    <w:pPr>
      <w:ind w:left="720"/>
      <w:contextualSpacing/>
    </w:pPr>
  </w:style>
  <w:style w:type="paragraph" w:styleId="Bezodstpw">
    <w:name w:val="No Spacing"/>
    <w:uiPriority w:val="99"/>
    <w:qFormat/>
    <w:rsid w:val="00333AB3"/>
    <w:rPr>
      <w:lang w:eastAsia="en-US"/>
    </w:rPr>
  </w:style>
  <w:style w:type="character" w:styleId="Hipercze">
    <w:name w:val="Hyperlink"/>
    <w:uiPriority w:val="99"/>
    <w:semiHidden/>
    <w:unhideWhenUsed/>
    <w:rsid w:val="00E96B0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ia.adamczyk3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PRACOWNIKÓW – PROPOZYCJA KLAUZULI</dc:title>
  <dc:subject/>
  <dc:creator>Katarzyna Tyrakowska</dc:creator>
  <cp:keywords/>
  <dc:description/>
  <cp:lastModifiedBy>sp3</cp:lastModifiedBy>
  <cp:revision>22</cp:revision>
  <cp:lastPrinted>2018-05-29T06:54:00Z</cp:lastPrinted>
  <dcterms:created xsi:type="dcterms:W3CDTF">2018-05-29T06:54:00Z</dcterms:created>
  <dcterms:modified xsi:type="dcterms:W3CDTF">2022-09-19T06:42:00Z</dcterms:modified>
</cp:coreProperties>
</file>